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9" w:rsidRPr="00A21C6D" w:rsidRDefault="00F805C9" w:rsidP="00F805C9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F805C9" w:rsidRPr="00A21C6D" w:rsidRDefault="00F805C9" w:rsidP="00F805C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</w:t>
      </w:r>
      <w:proofErr w:type="spellStart"/>
      <w:r w:rsidRPr="00A21C6D">
        <w:rPr>
          <w:rFonts w:ascii="Arial" w:hAnsi="Arial" w:cs="Arial"/>
          <w:b/>
          <w:sz w:val="20"/>
          <w:szCs w:val="24"/>
        </w:rPr>
        <w:t>Ed</w:t>
      </w:r>
      <w:proofErr w:type="spellEnd"/>
      <w:r w:rsidRPr="00A21C6D">
        <w:rPr>
          <w:rFonts w:ascii="Arial" w:hAnsi="Arial" w:cs="Arial"/>
          <w:b/>
          <w:sz w:val="20"/>
          <w:szCs w:val="24"/>
        </w:rPr>
        <w:t xml:space="preserve"> Física </w:t>
      </w:r>
    </w:p>
    <w:p w:rsidR="00F805C9" w:rsidRPr="00A21C6D" w:rsidRDefault="00F805C9" w:rsidP="00F805C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F805C9" w:rsidRPr="00A21C6D" w:rsidRDefault="00F805C9" w:rsidP="00F805C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1° año básico </w:t>
      </w:r>
    </w:p>
    <w:p w:rsidR="00F805C9" w:rsidRPr="00A21C6D" w:rsidRDefault="00F805C9" w:rsidP="00F805C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F805C9" w:rsidRPr="00A21C6D" w:rsidRDefault="00F805C9" w:rsidP="00F805C9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805C9" w:rsidRPr="00A21C6D" w:rsidRDefault="00F805C9" w:rsidP="00F805C9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 xml:space="preserve">GUIA N° </w:t>
      </w:r>
      <w:r w:rsidR="00B246F9" w:rsidRPr="00A21C6D">
        <w:rPr>
          <w:rFonts w:ascii="Arial" w:hAnsi="Arial" w:cs="Arial"/>
          <w:b/>
          <w:sz w:val="32"/>
          <w:szCs w:val="32"/>
          <w:u w:val="single"/>
        </w:rPr>
        <w:t>2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F805C9" w:rsidRPr="00A21C6D" w:rsidRDefault="00F805C9" w:rsidP="00F805C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F805C9" w:rsidRPr="00A21C6D" w:rsidRDefault="00F805C9" w:rsidP="00F805C9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F805C9" w:rsidRPr="00A21C6D" w:rsidRDefault="00F805C9" w:rsidP="00F805C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F805C9" w:rsidRPr="00A21C6D" w:rsidRDefault="00F805C9" w:rsidP="00F805C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F805C9" w:rsidRDefault="00F805C9" w:rsidP="00F805C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 w:rsidR="00ED18AF">
        <w:rPr>
          <w:rFonts w:ascii="Arial" w:hAnsi="Arial" w:cs="Arial"/>
        </w:rPr>
        <w:t>.</w:t>
      </w:r>
    </w:p>
    <w:p w:rsidR="00ED18AF" w:rsidRPr="00ED18AF" w:rsidRDefault="00ED18AF" w:rsidP="00F805C9">
      <w:pPr>
        <w:spacing w:line="256" w:lineRule="auto"/>
        <w:rPr>
          <w:rFonts w:ascii="Arial" w:hAnsi="Arial" w:cs="Arial"/>
          <w:color w:val="FF0000"/>
        </w:rPr>
      </w:pPr>
      <w:r w:rsidRPr="00ED18AF">
        <w:rPr>
          <w:rFonts w:ascii="Arial" w:hAnsi="Arial" w:cs="Arial"/>
          <w:color w:val="FF0000"/>
        </w:rPr>
        <w:t xml:space="preserve">Para las próximas guías solicito tener los siguientes materiales, cinta roja o lana roja ½ metro, 1 aro o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Pr="00ED18AF">
        <w:rPr>
          <w:rFonts w:ascii="Arial" w:hAnsi="Arial" w:cs="Arial"/>
          <w:color w:val="FF0000"/>
        </w:rPr>
        <w:t xml:space="preserve">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Pr="00ED18AF">
        <w:rPr>
          <w:rFonts w:ascii="Arial" w:hAnsi="Arial" w:cs="Arial"/>
          <w:color w:val="FF0000"/>
        </w:rPr>
        <w:t xml:space="preserve"> si no lo tiene se puede realiza</w:t>
      </w:r>
      <w:r w:rsidR="008E6E13">
        <w:rPr>
          <w:rFonts w:ascii="Arial" w:hAnsi="Arial" w:cs="Arial"/>
          <w:color w:val="FF0000"/>
        </w:rPr>
        <w:t>r</w:t>
      </w:r>
      <w:bookmarkStart w:id="0" w:name="_GoBack"/>
      <w:bookmarkEnd w:id="0"/>
      <w:r w:rsidRPr="00ED18AF">
        <w:rPr>
          <w:rFonts w:ascii="Arial" w:hAnsi="Arial" w:cs="Arial"/>
          <w:color w:val="FF0000"/>
        </w:rPr>
        <w:t xml:space="preserve"> en casa con manguera firme y sellarlo con una cinta adhesiva, 1 saquito de semillas pequeño, si no tiene se puede hacer con ½ kilo de cualquier semilla, porotos, lentejas, garbanzos, etc., y por último una pelota de goma pequeña. </w:t>
      </w:r>
    </w:p>
    <w:p w:rsidR="00F805C9" w:rsidRPr="00A21C6D" w:rsidRDefault="00F805C9" w:rsidP="0099424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F805C9" w:rsidRPr="00A21C6D" w:rsidRDefault="00F805C9" w:rsidP="00F805C9">
      <w:pPr>
        <w:rPr>
          <w:rFonts w:ascii="Arial" w:hAnsi="Arial" w:cs="Arial"/>
        </w:rPr>
      </w:pPr>
    </w:p>
    <w:p w:rsidR="00F805C9" w:rsidRPr="00A21C6D" w:rsidRDefault="00F805C9" w:rsidP="00F805C9">
      <w:pPr>
        <w:rPr>
          <w:rFonts w:ascii="Arial" w:hAnsi="Arial" w:cs="Arial"/>
        </w:rPr>
      </w:pPr>
    </w:p>
    <w:p w:rsidR="00F805C9" w:rsidRPr="00CE4D9B" w:rsidRDefault="00F805C9" w:rsidP="00F805C9">
      <w:pPr>
        <w:rPr>
          <w:rFonts w:ascii="Arial" w:hAnsi="Arial" w:cs="Arial"/>
          <w:b/>
          <w:sz w:val="28"/>
        </w:rPr>
      </w:pPr>
    </w:p>
    <w:p w:rsidR="00F805C9" w:rsidRPr="00CE4D9B" w:rsidRDefault="00F805C9" w:rsidP="00F805C9">
      <w:pPr>
        <w:rPr>
          <w:rFonts w:ascii="Arial" w:hAnsi="Arial" w:cs="Arial"/>
          <w:b/>
          <w:sz w:val="28"/>
        </w:rPr>
      </w:pPr>
      <w:r w:rsidRPr="00CE4D9B">
        <w:rPr>
          <w:rFonts w:ascii="Arial" w:hAnsi="Arial" w:cs="Arial"/>
          <w:b/>
          <w:sz w:val="28"/>
        </w:rPr>
        <w:t xml:space="preserve"> Primera Unidad </w:t>
      </w:r>
    </w:p>
    <w:p w:rsidR="00F805C9" w:rsidRPr="00A21C6D" w:rsidRDefault="00F805C9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:rsidR="00A21C6D" w:rsidRPr="00A21C6D" w:rsidRDefault="00A21C6D" w:rsidP="00A21C6D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32"/>
          <w:szCs w:val="32"/>
          <w:shd w:val="clear" w:color="auto" w:fill="FFFFFF"/>
          <w:lang w:eastAsia="es-CL"/>
        </w:rPr>
      </w:pPr>
      <w:r w:rsidRPr="00A21C6D">
        <w:rPr>
          <w:rFonts w:ascii="Arial" w:eastAsia="Times New Roman" w:hAnsi="Arial" w:cs="Arial"/>
          <w:sz w:val="32"/>
          <w:szCs w:val="32"/>
          <w:lang w:eastAsia="es-CL"/>
        </w:rPr>
        <w:t xml:space="preserve">Hoy trabajaremos las habilidades de Rodar, Trepar y </w:t>
      </w:r>
      <w:proofErr w:type="spellStart"/>
      <w:r w:rsidRPr="00A21C6D">
        <w:rPr>
          <w:rFonts w:ascii="Arial" w:eastAsia="Times New Roman" w:hAnsi="Arial" w:cs="Arial"/>
          <w:sz w:val="32"/>
          <w:szCs w:val="32"/>
          <w:lang w:eastAsia="es-CL"/>
        </w:rPr>
        <w:t>cuadrupedias</w:t>
      </w:r>
      <w:proofErr w:type="spellEnd"/>
      <w:r w:rsidR="005F4470" w:rsidRPr="00A21C6D">
        <w:rPr>
          <w:rFonts w:ascii="Arial" w:eastAsia="Times New Roman" w:hAnsi="Arial" w:cs="Arial"/>
          <w:sz w:val="32"/>
          <w:szCs w:val="32"/>
          <w:lang w:eastAsia="es-CL"/>
        </w:rPr>
        <w:fldChar w:fldCharType="begin"/>
      </w:r>
      <w:r w:rsidRPr="00A21C6D">
        <w:rPr>
          <w:rFonts w:ascii="Arial" w:eastAsia="Times New Roman" w:hAnsi="Arial" w:cs="Arial"/>
          <w:sz w:val="32"/>
          <w:szCs w:val="32"/>
          <w:lang w:eastAsia="es-CL"/>
        </w:rPr>
        <w:instrText xml:space="preserve"> HYPERLINK "https://www.slideshare.net/MarlonOrtiz5/habilidades-motrices-bsicas-de-locomocin" \t "_blank" </w:instrText>
      </w:r>
      <w:r w:rsidR="005F4470" w:rsidRPr="00A21C6D">
        <w:rPr>
          <w:rFonts w:ascii="Arial" w:eastAsia="Times New Roman" w:hAnsi="Arial" w:cs="Arial"/>
          <w:sz w:val="32"/>
          <w:szCs w:val="32"/>
          <w:lang w:eastAsia="es-CL"/>
        </w:rPr>
        <w:fldChar w:fldCharType="separate"/>
      </w:r>
    </w:p>
    <w:p w:rsidR="00A21C6D" w:rsidRPr="00A21C6D" w:rsidRDefault="00A21C6D" w:rsidP="00A21C6D">
      <w:pPr>
        <w:spacing w:line="210" w:lineRule="atLeast"/>
        <w:textAlignment w:val="top"/>
        <w:rPr>
          <w:rFonts w:ascii="Arial" w:eastAsia="Times New Roman" w:hAnsi="Arial" w:cs="Arial"/>
          <w:spacing w:val="3"/>
          <w:sz w:val="32"/>
          <w:szCs w:val="32"/>
          <w:lang w:eastAsia="es-CL"/>
        </w:rPr>
      </w:pPr>
      <w:r w:rsidRPr="00A21C6D">
        <w:rPr>
          <w:rFonts w:ascii="Arial" w:eastAsia="Times New Roman" w:hAnsi="Arial" w:cs="Arial"/>
          <w:color w:val="2962FF"/>
          <w:spacing w:val="3"/>
          <w:sz w:val="32"/>
          <w:szCs w:val="32"/>
          <w:shd w:val="clear" w:color="auto" w:fill="FFFFFF"/>
          <w:lang w:eastAsia="es-CL"/>
        </w:rPr>
        <w:br/>
      </w:r>
    </w:p>
    <w:p w:rsidR="00A21C6D" w:rsidRPr="00A21C6D" w:rsidRDefault="005F4470" w:rsidP="00A21C6D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sz w:val="32"/>
          <w:szCs w:val="32"/>
          <w:lang w:eastAsia="es-CL"/>
        </w:rPr>
        <w:lastRenderedPageBreak/>
        <w:fldChar w:fldCharType="end"/>
      </w:r>
    </w:p>
    <w:p w:rsidR="00F805C9" w:rsidRDefault="00B246F9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Antes de comenzar con otras habilidades se solicita que el niño(a) realice un calentamiento general es decir el niño puede trotar alrededor del patio o mejor </w:t>
      </w:r>
      <w:r w:rsidR="00A21C6D"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aún</w:t>
      </w: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jugar con la familia a la pinta, alrededor de unos 5 minutos. Luego hacer un repaso de la guía anterior para saber que el niño ya aprendió esas habilidades y reforzarlas (correr, saltar y reptar) repetirlo dos veces.</w:t>
      </w: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99424F" w:rsidRDefault="0099424F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Después del calentamiento comenzamos con estas nuevas habilidades</w:t>
      </w:r>
    </w:p>
    <w:p w:rsidR="0099424F" w:rsidRPr="00A21C6D" w:rsidRDefault="0099424F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C77F2C" w:rsidRPr="00A21C6D" w:rsidRDefault="00C77F2C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1084521" y="903767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FE7"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br w:type="textWrapping" w:clear="all"/>
      </w:r>
    </w:p>
    <w:p w:rsidR="00A21C6D" w:rsidRPr="00A21C6D" w:rsidRDefault="00A21C6D" w:rsidP="00A21C6D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RODAR</w:t>
      </w:r>
    </w:p>
    <w:p w:rsidR="00A21C6D" w:rsidRPr="00A21C6D" w:rsidRDefault="00A21C6D" w:rsidP="00A21C6D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>Preparar un lugar del patio colocar en lo posible una colchoneta y si no la tiene o no tiene ningún material alternativo trabajar en una cama, haciendo giros como tronquitos hacia adelante y hacia atrás.</w:t>
      </w:r>
    </w:p>
    <w:p w:rsidR="00A21C6D" w:rsidRPr="00A21C6D" w:rsidRDefault="00A21C6D" w:rsidP="00A21C6D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En el mismo lugar de trabajo realizar con mucho cuidado voltereta hacia adelante siempre con la ayuda de un adulto hasta que el niño(a) lo pueda realizar por </w:t>
      </w:r>
      <w:r w:rsidR="00CE1F3D" w:rsidRPr="00A21C6D">
        <w:rPr>
          <w:rFonts w:ascii="Arial" w:hAnsi="Arial" w:cs="Arial"/>
        </w:rPr>
        <w:t>sí</w:t>
      </w:r>
      <w:r w:rsidRPr="00A21C6D">
        <w:rPr>
          <w:rFonts w:ascii="Arial" w:hAnsi="Arial" w:cs="Arial"/>
        </w:rPr>
        <w:t xml:space="preserve"> solo.</w:t>
      </w:r>
    </w:p>
    <w:p w:rsidR="00A21C6D" w:rsidRPr="00A21C6D" w:rsidRDefault="00A21C6D" w:rsidP="00A21C6D">
      <w:pPr>
        <w:spacing w:line="256" w:lineRule="auto"/>
        <w:rPr>
          <w:rFonts w:ascii="Arial" w:hAnsi="Arial" w:cs="Arial"/>
        </w:rPr>
      </w:pPr>
    </w:p>
    <w:p w:rsidR="00A21C6D" w:rsidRPr="00A21C6D" w:rsidRDefault="00A21C6D" w:rsidP="00A21C6D">
      <w:pPr>
        <w:spacing w:line="256" w:lineRule="auto"/>
        <w:rPr>
          <w:rFonts w:ascii="Arial" w:hAnsi="Arial" w:cs="Arial"/>
        </w:rPr>
      </w:pPr>
    </w:p>
    <w:p w:rsidR="00A21C6D" w:rsidRPr="00A21C6D" w:rsidRDefault="00A21C6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2466975" cy="1847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6D" w:rsidRPr="00A21C6D" w:rsidRDefault="00A21C6D" w:rsidP="00A21C6D">
      <w:pPr>
        <w:spacing w:line="256" w:lineRule="auto"/>
        <w:rPr>
          <w:rFonts w:ascii="Arial" w:hAnsi="Arial" w:cs="Arial"/>
        </w:rPr>
      </w:pPr>
    </w:p>
    <w:p w:rsidR="00A21C6D" w:rsidRPr="00A21C6D" w:rsidRDefault="00A21C6D" w:rsidP="00A21C6D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TREPAR</w:t>
      </w:r>
    </w:p>
    <w:p w:rsidR="00A21C6D" w:rsidRPr="00A21C6D" w:rsidRDefault="00A21C6D" w:rsidP="00A21C6D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>En algún lugar de la casa, los niños tienen que trepar, se puede colocar una cuerda firme amarrada desde arriba y ellos tienen que trepar o algo más básico que suban un árbol.</w:t>
      </w:r>
    </w:p>
    <w:p w:rsidR="00A21C6D" w:rsidRPr="00A21C6D" w:rsidRDefault="00A21C6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A21C6D" w:rsidRPr="00A21C6D" w:rsidRDefault="00A21C6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A21C6D" w:rsidRPr="00A21C6D" w:rsidRDefault="00A21C6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97FE7" w:rsidRPr="00A21C6D" w:rsidRDefault="00E97FE7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49245" cy="1595120"/>
            <wp:effectExtent l="0" t="0" r="8255" b="5080"/>
            <wp:docPr id="5" name="Imagen 5" descr="nomaslesiones.com | CUADRUPEDIA PARA EL CORREDOR/A POR MONT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aslesiones.com | CUADRUPEDIA PARA EL CORREDOR/A POR MONT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E7" w:rsidRDefault="00E97FE7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70835" cy="1595120"/>
            <wp:effectExtent l="0" t="0" r="5715" b="5080"/>
            <wp:docPr id="6" name="Imagen 6" descr="I.E.S. MEDINA AZA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.E.S. MEDINA AZAH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proofErr w:type="spellStart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lastRenderedPageBreak/>
        <w:t>Cuadrupedias</w:t>
      </w:r>
      <w:proofErr w:type="spellEnd"/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 se tiene que desplazar arrastrando su cuerpo solo con las manos y los pies, el niño(a) no tiene que apoyar sus rodillas solo manos y pies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, con la cabeza mirando hacia abajo</w:t>
      </w:r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o hacia arriba según la </w:t>
      </w:r>
      <w:proofErr w:type="spellStart"/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</w:t>
      </w:r>
      <w:proofErr w:type="spellEnd"/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que realice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, este ejercicio sirve mucho para que ellos desarrollen fuerza de estas dos extremidades. Sus manitos les van a doler porque no están 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acostumbrados, pero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es normal después o durante el ejercicio ellos van a quejarse de sus 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manitos,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pero va a pasar. Este 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ejercicio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también les va ayudar muchísimo cuando ellos se caen al piso o el suelo de forma facia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l y ellos colocaran sus manos espontáneamente y protegerá su carita.</w:t>
      </w: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CE1F3D" w:rsidRDefault="00CE1F3D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proofErr w:type="spellStart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</w:t>
      </w:r>
      <w:proofErr w:type="spellEnd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Facial</w:t>
      </w:r>
    </w:p>
    <w:p w:rsidR="00CE1F3D" w:rsidRDefault="00CE1F3D" w:rsidP="00CE1F3D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niño(a) tiene que realizar este ejercicio en el patio</w:t>
      </w:r>
      <w:r w:rsidR="00814273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o un pasillo largo de su casa, tiene que ir y volver realizando el ejercicio sin apoyar sus rodillas. (realizarlo 3 veces)</w:t>
      </w:r>
    </w:p>
    <w:p w:rsidR="00814273" w:rsidRDefault="00814273" w:rsidP="00814273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814273" w:rsidRDefault="00814273" w:rsidP="00814273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proofErr w:type="spellStart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</w:t>
      </w:r>
      <w:proofErr w:type="spellEnd"/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Dorsal </w:t>
      </w:r>
    </w:p>
    <w:p w:rsidR="00176FBB" w:rsidRPr="00CE4D9B" w:rsidRDefault="00814273" w:rsidP="00F805C9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El niño(a) tiene que realizar lo mismo del ejercicio </w:t>
      </w:r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anterior,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pero al </w:t>
      </w:r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revés y la cabeza queda mirando hacia arriba o al frente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, formando una mesa con su cuerpo, ellos tienen que levantar su abdomen, tiene que ser una mesa derecha y bien hecha (yo les digo que tienen que tener el abdomen derecho formando una mesa en la cual se pueda colocar un florero y no se caiga ya que tienen y mantienen el abdomen </w:t>
      </w:r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recto</w:t>
      </w: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)</w:t>
      </w:r>
      <w:r w:rsidR="0099424F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. (realizarlo 3 veces</w:t>
      </w:r>
      <w:r w:rsidR="00CE4D9B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)</w:t>
      </w:r>
    </w:p>
    <w:p w:rsidR="00176FBB" w:rsidRPr="00A21C6D" w:rsidRDefault="00176FBB" w:rsidP="00F805C9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sectPr w:rsidR="00176FBB" w:rsidRPr="00A21C6D" w:rsidSect="005F4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characterSpacingControl w:val="doNotCompress"/>
  <w:compat/>
  <w:rsids>
    <w:rsidRoot w:val="00F805C9"/>
    <w:rsid w:val="00176FBB"/>
    <w:rsid w:val="004E2B29"/>
    <w:rsid w:val="005F4470"/>
    <w:rsid w:val="00814273"/>
    <w:rsid w:val="008E6E13"/>
    <w:rsid w:val="0099424F"/>
    <w:rsid w:val="00A21C6D"/>
    <w:rsid w:val="00B246F9"/>
    <w:rsid w:val="00C77F2C"/>
    <w:rsid w:val="00CE1F3D"/>
    <w:rsid w:val="00CE4D9B"/>
    <w:rsid w:val="00E97FE7"/>
    <w:rsid w:val="00ED18AF"/>
    <w:rsid w:val="00F805C9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26</cp:revision>
  <dcterms:created xsi:type="dcterms:W3CDTF">2020-03-27T13:41:00Z</dcterms:created>
  <dcterms:modified xsi:type="dcterms:W3CDTF">2020-03-30T14:27:00Z</dcterms:modified>
</cp:coreProperties>
</file>